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6553" w:rsidRDefault="00256553" w:rsidP="00256553">
      <w:pPr>
        <w:jc w:val="center"/>
        <w:rPr>
          <w:rFonts w:ascii="Arial" w:hAnsi="Arial" w:cs="Arial"/>
          <w:b/>
          <w:sz w:val="40"/>
        </w:rPr>
      </w:pPr>
    </w:p>
    <w:p w:rsidR="00256553" w:rsidRDefault="00256553" w:rsidP="00256553">
      <w:pPr>
        <w:jc w:val="center"/>
        <w:rPr>
          <w:rFonts w:ascii="Arial" w:hAnsi="Arial" w:cs="Arial"/>
          <w:b/>
          <w:sz w:val="40"/>
        </w:rPr>
      </w:pPr>
    </w:p>
    <w:p w:rsidR="00256553" w:rsidRDefault="00256553" w:rsidP="00256553">
      <w:pPr>
        <w:jc w:val="center"/>
        <w:rPr>
          <w:rFonts w:ascii="Arial" w:hAnsi="Arial" w:cs="Arial"/>
          <w:b/>
          <w:sz w:val="40"/>
        </w:rPr>
      </w:pPr>
      <w:r>
        <w:rPr>
          <w:rFonts w:ascii="Arial" w:hAnsi="Arial" w:cs="Arial"/>
          <w:b/>
          <w:noProof/>
          <w:sz w:val="40"/>
          <w:lang w:eastAsia="en-GB"/>
        </w:rPr>
        <w:drawing>
          <wp:inline distT="0" distB="0" distL="0" distR="0">
            <wp:extent cx="1150428" cy="10414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ear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66536" cy="1055982"/>
                    </a:xfrm>
                    <a:prstGeom prst="rect">
                      <a:avLst/>
                    </a:prstGeom>
                  </pic:spPr>
                </pic:pic>
              </a:graphicData>
            </a:graphic>
          </wp:inline>
        </w:drawing>
      </w:r>
    </w:p>
    <w:p w:rsidR="00256553" w:rsidRDefault="00256553" w:rsidP="00256553">
      <w:pPr>
        <w:jc w:val="center"/>
        <w:rPr>
          <w:rFonts w:ascii="Arial" w:hAnsi="Arial" w:cs="Arial"/>
          <w:b/>
          <w:color w:val="2F5496" w:themeColor="accent5" w:themeShade="BF"/>
          <w:sz w:val="40"/>
        </w:rPr>
      </w:pPr>
    </w:p>
    <w:p w:rsidR="00256553" w:rsidRPr="00256553" w:rsidRDefault="00256553" w:rsidP="00256553">
      <w:pPr>
        <w:jc w:val="center"/>
        <w:rPr>
          <w:rFonts w:ascii="Arial" w:hAnsi="Arial" w:cs="Arial"/>
          <w:b/>
          <w:color w:val="2F5496" w:themeColor="accent5" w:themeShade="BF"/>
          <w:sz w:val="40"/>
        </w:rPr>
      </w:pPr>
      <w:r w:rsidRPr="00256553">
        <w:rPr>
          <w:rFonts w:ascii="Arial" w:hAnsi="Arial" w:cs="Arial"/>
          <w:b/>
          <w:color w:val="2F5496" w:themeColor="accent5" w:themeShade="BF"/>
          <w:sz w:val="40"/>
        </w:rPr>
        <w:t>Kington Primary School</w:t>
      </w:r>
    </w:p>
    <w:p w:rsidR="00256553" w:rsidRDefault="00256553" w:rsidP="00256553">
      <w:pPr>
        <w:jc w:val="center"/>
        <w:rPr>
          <w:rFonts w:ascii="Arial" w:hAnsi="Arial" w:cs="Arial"/>
          <w:b/>
          <w:color w:val="2F5496" w:themeColor="accent5" w:themeShade="BF"/>
          <w:sz w:val="40"/>
        </w:rPr>
      </w:pPr>
    </w:p>
    <w:p w:rsidR="00256553" w:rsidRDefault="005B6E0E" w:rsidP="00256553">
      <w:pPr>
        <w:jc w:val="center"/>
        <w:rPr>
          <w:rFonts w:ascii="Arial" w:hAnsi="Arial" w:cs="Arial"/>
          <w:b/>
          <w:color w:val="2F5496" w:themeColor="accent5" w:themeShade="BF"/>
          <w:sz w:val="40"/>
        </w:rPr>
      </w:pPr>
      <w:r>
        <w:rPr>
          <w:rFonts w:ascii="Arial" w:hAnsi="Arial" w:cs="Arial"/>
          <w:b/>
          <w:color w:val="2F5496" w:themeColor="accent5" w:themeShade="BF"/>
          <w:sz w:val="40"/>
        </w:rPr>
        <w:t>Phonics and S</w:t>
      </w:r>
      <w:r w:rsidR="00E3037F">
        <w:rPr>
          <w:rFonts w:ascii="Arial" w:hAnsi="Arial" w:cs="Arial"/>
          <w:b/>
          <w:color w:val="2F5496" w:themeColor="accent5" w:themeShade="BF"/>
          <w:sz w:val="40"/>
        </w:rPr>
        <w:t xml:space="preserve">pelling </w:t>
      </w:r>
      <w:r w:rsidR="00256553" w:rsidRPr="00256553">
        <w:rPr>
          <w:rFonts w:ascii="Arial" w:hAnsi="Arial" w:cs="Arial"/>
          <w:b/>
          <w:color w:val="2F5496" w:themeColor="accent5" w:themeShade="BF"/>
          <w:sz w:val="40"/>
        </w:rPr>
        <w:t>Policy</w:t>
      </w:r>
    </w:p>
    <w:p w:rsidR="00256553" w:rsidRDefault="00256553" w:rsidP="00256553">
      <w:pPr>
        <w:jc w:val="center"/>
        <w:rPr>
          <w:rFonts w:ascii="Arial" w:hAnsi="Arial" w:cs="Arial"/>
          <w:b/>
          <w:color w:val="2F5496" w:themeColor="accent5" w:themeShade="BF"/>
          <w:sz w:val="40"/>
        </w:rPr>
      </w:pPr>
    </w:p>
    <w:p w:rsidR="00256553" w:rsidRPr="00256553" w:rsidRDefault="00256553" w:rsidP="00256553">
      <w:pPr>
        <w:jc w:val="center"/>
        <w:rPr>
          <w:rFonts w:ascii="Arial" w:hAnsi="Arial" w:cs="Arial"/>
          <w:b/>
          <w:color w:val="2F5496" w:themeColor="accent5" w:themeShade="BF"/>
          <w:sz w:val="40"/>
        </w:rPr>
      </w:pPr>
      <w:r>
        <w:rPr>
          <w:rFonts w:ascii="Arial" w:hAnsi="Arial" w:cs="Arial"/>
          <w:b/>
          <w:noProof/>
          <w:sz w:val="40"/>
          <w:lang w:eastAsia="en-GB"/>
        </w:rPr>
        <w:drawing>
          <wp:inline distT="0" distB="0" distL="0" distR="0" wp14:anchorId="309601CB" wp14:editId="05CF9554">
            <wp:extent cx="2232281" cy="22034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ur Curriculum KPS image.png"/>
                    <pic:cNvPicPr/>
                  </pic:nvPicPr>
                  <pic:blipFill>
                    <a:blip r:embed="rId6">
                      <a:extLst>
                        <a:ext uri="{28A0092B-C50C-407E-A947-70E740481C1C}">
                          <a14:useLocalDpi xmlns:a14="http://schemas.microsoft.com/office/drawing/2010/main" val="0"/>
                        </a:ext>
                      </a:extLst>
                    </a:blip>
                    <a:stretch>
                      <a:fillRect/>
                    </a:stretch>
                  </pic:blipFill>
                  <pic:spPr>
                    <a:xfrm>
                      <a:off x="0" y="0"/>
                      <a:ext cx="2253127" cy="2224027"/>
                    </a:xfrm>
                    <a:prstGeom prst="rect">
                      <a:avLst/>
                    </a:prstGeom>
                  </pic:spPr>
                </pic:pic>
              </a:graphicData>
            </a:graphic>
          </wp:inline>
        </w:drawing>
      </w:r>
    </w:p>
    <w:p w:rsidR="00256553" w:rsidRDefault="00256553" w:rsidP="00256553">
      <w:pPr>
        <w:rPr>
          <w:rFonts w:ascii="Arial" w:hAnsi="Arial" w:cs="Arial"/>
        </w:rPr>
      </w:pPr>
    </w:p>
    <w:p w:rsidR="00256553" w:rsidRDefault="00256553" w:rsidP="00256553">
      <w:pPr>
        <w:rPr>
          <w:rFonts w:ascii="Arial" w:hAnsi="Arial" w:cs="Arial"/>
        </w:rPr>
      </w:pPr>
    </w:p>
    <w:p w:rsidR="00256553" w:rsidRDefault="00256553" w:rsidP="00256553">
      <w:pPr>
        <w:rPr>
          <w:rFonts w:ascii="Arial" w:hAnsi="Arial" w:cs="Arial"/>
        </w:rPr>
      </w:pPr>
    </w:p>
    <w:p w:rsidR="00256553" w:rsidRDefault="00256553" w:rsidP="00256553">
      <w:pPr>
        <w:rPr>
          <w:rFonts w:ascii="Arial" w:hAnsi="Arial" w:cs="Arial"/>
        </w:rPr>
      </w:pPr>
    </w:p>
    <w:p w:rsidR="00256553" w:rsidRDefault="00256553" w:rsidP="00256553">
      <w:pPr>
        <w:rPr>
          <w:rFonts w:ascii="Arial" w:hAnsi="Arial" w:cs="Arial"/>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256553" w:rsidRPr="00256553" w:rsidTr="00A54B6C">
        <w:tc>
          <w:tcPr>
            <w:tcW w:w="2586" w:type="dxa"/>
            <w:tcBorders>
              <w:top w:val="nil"/>
              <w:bottom w:val="single" w:sz="18" w:space="0" w:color="FFFFFF"/>
            </w:tcBorders>
            <w:shd w:val="clear" w:color="auto" w:fill="D8DFDE"/>
          </w:tcPr>
          <w:p w:rsidR="00256553" w:rsidRPr="00256553" w:rsidRDefault="00256553" w:rsidP="00256553">
            <w:pPr>
              <w:spacing w:after="120" w:line="240" w:lineRule="auto"/>
              <w:rPr>
                <w:rFonts w:ascii="Arial" w:eastAsia="MS Mincho" w:hAnsi="Arial" w:cs="Times New Roman"/>
                <w:b/>
                <w:sz w:val="20"/>
                <w:szCs w:val="24"/>
              </w:rPr>
            </w:pPr>
            <w:r w:rsidRPr="00256553">
              <w:rPr>
                <w:rFonts w:ascii="Arial" w:eastAsia="MS Mincho" w:hAnsi="Arial" w:cs="Times New Roman"/>
                <w:b/>
                <w:sz w:val="20"/>
                <w:szCs w:val="24"/>
              </w:rPr>
              <w:t>Approved by:</w:t>
            </w:r>
          </w:p>
        </w:tc>
        <w:tc>
          <w:tcPr>
            <w:tcW w:w="3268" w:type="dxa"/>
            <w:tcBorders>
              <w:top w:val="nil"/>
              <w:bottom w:val="single" w:sz="18" w:space="0" w:color="FFFFFF"/>
            </w:tcBorders>
            <w:shd w:val="clear" w:color="auto" w:fill="D8DFDE"/>
          </w:tcPr>
          <w:p w:rsidR="00256553" w:rsidRPr="00256553" w:rsidRDefault="00256553" w:rsidP="00256553">
            <w:pPr>
              <w:spacing w:after="120" w:line="240" w:lineRule="auto"/>
              <w:ind w:right="850"/>
              <w:rPr>
                <w:rFonts w:ascii="Arial" w:eastAsia="MS Mincho" w:hAnsi="Arial" w:cs="Arial"/>
                <w:szCs w:val="24"/>
              </w:rPr>
            </w:pPr>
            <w:r>
              <w:rPr>
                <w:rFonts w:ascii="Arial" w:eastAsia="MS Mincho" w:hAnsi="Arial" w:cs="Arial"/>
                <w:szCs w:val="24"/>
              </w:rPr>
              <w:t xml:space="preserve">Governors and Staff </w:t>
            </w:r>
          </w:p>
        </w:tc>
        <w:tc>
          <w:tcPr>
            <w:tcW w:w="3866" w:type="dxa"/>
            <w:tcBorders>
              <w:top w:val="nil"/>
              <w:bottom w:val="single" w:sz="18" w:space="0" w:color="FFFFFF"/>
            </w:tcBorders>
            <w:shd w:val="clear" w:color="auto" w:fill="D8DFDE"/>
          </w:tcPr>
          <w:p w:rsidR="00256553" w:rsidRPr="00256553" w:rsidRDefault="00256553" w:rsidP="00256553">
            <w:pPr>
              <w:spacing w:after="120" w:line="240" w:lineRule="auto"/>
              <w:ind w:right="850"/>
              <w:rPr>
                <w:rFonts w:ascii="Arial" w:eastAsia="MS Mincho" w:hAnsi="Arial" w:cs="Arial"/>
                <w:szCs w:val="24"/>
              </w:rPr>
            </w:pPr>
            <w:r w:rsidRPr="00256553">
              <w:rPr>
                <w:rFonts w:ascii="Arial" w:eastAsia="MS Mincho" w:hAnsi="Arial" w:cs="Arial"/>
                <w:b/>
                <w:szCs w:val="24"/>
              </w:rPr>
              <w:t>Date:</w:t>
            </w:r>
            <w:r w:rsidRPr="00256553">
              <w:rPr>
                <w:rFonts w:ascii="Arial" w:eastAsia="MS Mincho" w:hAnsi="Arial" w:cs="Arial"/>
                <w:szCs w:val="24"/>
              </w:rPr>
              <w:t xml:space="preserve">  </w:t>
            </w:r>
            <w:r w:rsidR="00B87420">
              <w:rPr>
                <w:rFonts w:ascii="Arial" w:eastAsia="MS Mincho" w:hAnsi="Arial" w:cs="Arial"/>
                <w:szCs w:val="24"/>
              </w:rPr>
              <w:t>March 2022</w:t>
            </w:r>
          </w:p>
        </w:tc>
      </w:tr>
      <w:tr w:rsidR="00256553" w:rsidRPr="00256553" w:rsidTr="00A54B6C">
        <w:tc>
          <w:tcPr>
            <w:tcW w:w="2586" w:type="dxa"/>
            <w:tcBorders>
              <w:top w:val="single" w:sz="18" w:space="0" w:color="FFFFFF"/>
              <w:bottom w:val="single" w:sz="18" w:space="0" w:color="FFFFFF"/>
            </w:tcBorders>
            <w:shd w:val="clear" w:color="auto" w:fill="D8DFDE"/>
          </w:tcPr>
          <w:p w:rsidR="00256553" w:rsidRPr="00256553" w:rsidRDefault="00256553" w:rsidP="00256553">
            <w:pPr>
              <w:spacing w:after="120" w:line="240" w:lineRule="auto"/>
              <w:rPr>
                <w:rFonts w:ascii="Arial" w:eastAsia="MS Mincho" w:hAnsi="Arial" w:cs="Times New Roman"/>
                <w:b/>
                <w:sz w:val="20"/>
                <w:szCs w:val="24"/>
              </w:rPr>
            </w:pPr>
            <w:r w:rsidRPr="00256553">
              <w:rPr>
                <w:rFonts w:ascii="Arial" w:eastAsia="MS Mincho" w:hAnsi="Arial" w:cs="Times New Roman"/>
                <w:b/>
                <w:sz w:val="20"/>
                <w:szCs w:val="24"/>
              </w:rPr>
              <w:t>Last reviewed on:</w:t>
            </w:r>
          </w:p>
        </w:tc>
        <w:tc>
          <w:tcPr>
            <w:tcW w:w="7134" w:type="dxa"/>
            <w:gridSpan w:val="2"/>
            <w:tcBorders>
              <w:top w:val="single" w:sz="18" w:space="0" w:color="FFFFFF"/>
              <w:bottom w:val="single" w:sz="18" w:space="0" w:color="FFFFFF"/>
            </w:tcBorders>
            <w:shd w:val="clear" w:color="auto" w:fill="D8DFDE"/>
          </w:tcPr>
          <w:p w:rsidR="00256553" w:rsidRPr="00256553" w:rsidRDefault="00741447" w:rsidP="00256553">
            <w:pPr>
              <w:spacing w:after="120" w:line="240" w:lineRule="auto"/>
              <w:ind w:right="850"/>
              <w:rPr>
                <w:rFonts w:ascii="Arial" w:eastAsia="MS Mincho" w:hAnsi="Arial" w:cs="Arial"/>
                <w:szCs w:val="24"/>
              </w:rPr>
            </w:pPr>
            <w:r>
              <w:rPr>
                <w:rFonts w:ascii="Arial" w:eastAsia="MS Mincho" w:hAnsi="Arial" w:cs="Arial"/>
                <w:szCs w:val="24"/>
              </w:rPr>
              <w:t>September</w:t>
            </w:r>
            <w:r w:rsidR="007A1C79">
              <w:rPr>
                <w:rFonts w:ascii="Arial" w:eastAsia="MS Mincho" w:hAnsi="Arial" w:cs="Arial"/>
                <w:szCs w:val="24"/>
              </w:rPr>
              <w:t xml:space="preserve"> 202</w:t>
            </w:r>
            <w:r w:rsidR="00A117D8">
              <w:rPr>
                <w:rFonts w:ascii="Arial" w:eastAsia="MS Mincho" w:hAnsi="Arial" w:cs="Arial"/>
                <w:szCs w:val="24"/>
              </w:rPr>
              <w:t>4</w:t>
            </w:r>
          </w:p>
        </w:tc>
      </w:tr>
      <w:tr w:rsidR="00256553" w:rsidRPr="00256553" w:rsidTr="00A54B6C">
        <w:tc>
          <w:tcPr>
            <w:tcW w:w="2586" w:type="dxa"/>
            <w:tcBorders>
              <w:top w:val="single" w:sz="18" w:space="0" w:color="FFFFFF"/>
              <w:bottom w:val="nil"/>
            </w:tcBorders>
            <w:shd w:val="clear" w:color="auto" w:fill="D8DFDE"/>
          </w:tcPr>
          <w:p w:rsidR="00256553" w:rsidRPr="00256553" w:rsidRDefault="00256553" w:rsidP="00256553">
            <w:pPr>
              <w:spacing w:after="120" w:line="240" w:lineRule="auto"/>
              <w:rPr>
                <w:rFonts w:ascii="Arial" w:eastAsia="MS Mincho" w:hAnsi="Arial" w:cs="Times New Roman"/>
                <w:b/>
                <w:sz w:val="20"/>
                <w:szCs w:val="24"/>
              </w:rPr>
            </w:pPr>
            <w:r w:rsidRPr="00256553">
              <w:rPr>
                <w:rFonts w:ascii="Arial" w:eastAsia="MS Mincho" w:hAnsi="Arial" w:cs="Times New Roman"/>
                <w:b/>
                <w:sz w:val="20"/>
                <w:szCs w:val="24"/>
              </w:rPr>
              <w:t>Next review due by:</w:t>
            </w:r>
          </w:p>
        </w:tc>
        <w:tc>
          <w:tcPr>
            <w:tcW w:w="7134" w:type="dxa"/>
            <w:gridSpan w:val="2"/>
            <w:tcBorders>
              <w:top w:val="single" w:sz="18" w:space="0" w:color="FFFFFF"/>
              <w:bottom w:val="nil"/>
            </w:tcBorders>
            <w:shd w:val="clear" w:color="auto" w:fill="D8DFDE"/>
          </w:tcPr>
          <w:p w:rsidR="00256553" w:rsidRPr="00256553" w:rsidRDefault="00741447" w:rsidP="00256553">
            <w:pPr>
              <w:spacing w:after="120" w:line="240" w:lineRule="auto"/>
              <w:ind w:right="850"/>
              <w:rPr>
                <w:rFonts w:ascii="Arial" w:eastAsia="MS Mincho" w:hAnsi="Arial" w:cs="Arial"/>
                <w:szCs w:val="24"/>
              </w:rPr>
            </w:pPr>
            <w:r>
              <w:rPr>
                <w:rFonts w:ascii="Arial" w:eastAsia="MS Mincho" w:hAnsi="Arial" w:cs="Arial"/>
                <w:szCs w:val="24"/>
              </w:rPr>
              <w:t>September</w:t>
            </w:r>
            <w:r w:rsidR="00B87420">
              <w:rPr>
                <w:rFonts w:ascii="Arial" w:eastAsia="MS Mincho" w:hAnsi="Arial" w:cs="Arial"/>
                <w:szCs w:val="24"/>
              </w:rPr>
              <w:t xml:space="preserve"> 202</w:t>
            </w:r>
            <w:r w:rsidR="00A117D8">
              <w:rPr>
                <w:rFonts w:ascii="Arial" w:eastAsia="MS Mincho" w:hAnsi="Arial" w:cs="Arial"/>
                <w:szCs w:val="24"/>
              </w:rPr>
              <w:t>5</w:t>
            </w:r>
            <w:bookmarkStart w:id="0" w:name="_GoBack"/>
            <w:bookmarkEnd w:id="0"/>
          </w:p>
        </w:tc>
      </w:tr>
    </w:tbl>
    <w:p w:rsidR="00256553" w:rsidRDefault="00256553" w:rsidP="00256553">
      <w:pPr>
        <w:rPr>
          <w:rFonts w:ascii="Arial" w:hAnsi="Arial" w:cs="Arial"/>
        </w:rPr>
      </w:pPr>
    </w:p>
    <w:p w:rsidR="00256553" w:rsidRDefault="00256553" w:rsidP="00256553">
      <w:pPr>
        <w:rPr>
          <w:rFonts w:ascii="Arial" w:hAnsi="Arial" w:cs="Arial"/>
        </w:rPr>
      </w:pPr>
    </w:p>
    <w:p w:rsidR="00256553" w:rsidRDefault="00256553" w:rsidP="00256553">
      <w:pPr>
        <w:rPr>
          <w:rFonts w:ascii="Arial" w:hAnsi="Arial" w:cs="Arial"/>
        </w:rPr>
      </w:pPr>
    </w:p>
    <w:p w:rsidR="00256553" w:rsidRDefault="00256553" w:rsidP="00256553">
      <w:pPr>
        <w:rPr>
          <w:rFonts w:ascii="Arial" w:hAnsi="Arial" w:cs="Arial"/>
        </w:rPr>
      </w:pPr>
    </w:p>
    <w:p w:rsidR="0026347F" w:rsidRDefault="0026347F" w:rsidP="00256553">
      <w:pPr>
        <w:rPr>
          <w:rFonts w:ascii="Arial" w:hAnsi="Arial" w:cs="Arial"/>
        </w:rPr>
      </w:pPr>
    </w:p>
    <w:p w:rsidR="00256553" w:rsidRPr="00813CED" w:rsidRDefault="00813CED" w:rsidP="00256553">
      <w:pPr>
        <w:rPr>
          <w:rFonts w:ascii="Arial" w:hAnsi="Arial" w:cs="Arial"/>
          <w:b/>
          <w:color w:val="2F5496" w:themeColor="accent5" w:themeShade="BF"/>
          <w:sz w:val="28"/>
        </w:rPr>
      </w:pPr>
      <w:r>
        <w:rPr>
          <w:rFonts w:ascii="Arial" w:hAnsi="Arial" w:cs="Arial"/>
          <w:b/>
          <w:color w:val="2F5496" w:themeColor="accent5" w:themeShade="BF"/>
          <w:sz w:val="28"/>
        </w:rPr>
        <w:t xml:space="preserve">Our </w:t>
      </w:r>
      <w:r w:rsidRPr="00813CED">
        <w:rPr>
          <w:rFonts w:ascii="Arial" w:hAnsi="Arial" w:cs="Arial"/>
          <w:b/>
          <w:color w:val="2F5496" w:themeColor="accent5" w:themeShade="BF"/>
          <w:sz w:val="28"/>
        </w:rPr>
        <w:t>Intent</w:t>
      </w:r>
      <w:r w:rsidR="00256553" w:rsidRPr="00813CED">
        <w:rPr>
          <w:rFonts w:ascii="Arial" w:hAnsi="Arial" w:cs="Arial"/>
          <w:b/>
          <w:color w:val="2F5496" w:themeColor="accent5" w:themeShade="BF"/>
          <w:sz w:val="28"/>
        </w:rPr>
        <w:t>:</w:t>
      </w:r>
    </w:p>
    <w:p w:rsidR="00256553" w:rsidRDefault="00256553" w:rsidP="00256553">
      <w:pPr>
        <w:rPr>
          <w:rFonts w:ascii="Arial" w:hAnsi="Arial" w:cs="Arial"/>
        </w:rPr>
      </w:pPr>
      <w:r w:rsidRPr="00256553">
        <w:rPr>
          <w:rFonts w:ascii="Arial" w:hAnsi="Arial" w:cs="Arial"/>
        </w:rPr>
        <w:t>We aim to develop lively, enquiring minds encouraging pupils to become self</w:t>
      </w:r>
      <w:r w:rsidR="00113336">
        <w:rPr>
          <w:rFonts w:ascii="Arial" w:hAnsi="Arial" w:cs="Arial"/>
        </w:rPr>
        <w:t>-</w:t>
      </w:r>
      <w:r w:rsidRPr="00256553">
        <w:rPr>
          <w:rFonts w:ascii="Arial" w:hAnsi="Arial" w:cs="Arial"/>
        </w:rPr>
        <w:t>motivated, confident and capable in order to solve problems that will become an</w:t>
      </w:r>
      <w:r w:rsidR="00113336">
        <w:rPr>
          <w:rFonts w:ascii="Arial" w:hAnsi="Arial" w:cs="Arial"/>
        </w:rPr>
        <w:t xml:space="preserve"> </w:t>
      </w:r>
      <w:r w:rsidRPr="00256553">
        <w:rPr>
          <w:rFonts w:ascii="Arial" w:hAnsi="Arial" w:cs="Arial"/>
        </w:rPr>
        <w:t>integral part of their future.</w:t>
      </w:r>
    </w:p>
    <w:p w:rsidR="00E3037F" w:rsidRPr="00E3037F" w:rsidRDefault="00E3037F" w:rsidP="00E3037F">
      <w:pPr>
        <w:numPr>
          <w:ilvl w:val="0"/>
          <w:numId w:val="1"/>
        </w:numPr>
        <w:rPr>
          <w:rFonts w:ascii="Arial" w:hAnsi="Arial" w:cs="Arial"/>
        </w:rPr>
      </w:pPr>
      <w:r w:rsidRPr="00E3037F">
        <w:rPr>
          <w:rFonts w:ascii="Arial" w:hAnsi="Arial" w:cs="Arial"/>
        </w:rPr>
        <w:t>To maintain consistent practice, progression and continuity across school.</w:t>
      </w:r>
    </w:p>
    <w:p w:rsidR="00E3037F" w:rsidRPr="00E3037F" w:rsidRDefault="00E3037F" w:rsidP="00E3037F">
      <w:pPr>
        <w:numPr>
          <w:ilvl w:val="0"/>
          <w:numId w:val="1"/>
        </w:numPr>
        <w:rPr>
          <w:rFonts w:ascii="Arial" w:hAnsi="Arial" w:cs="Arial"/>
        </w:rPr>
      </w:pPr>
      <w:r w:rsidRPr="00E3037F">
        <w:rPr>
          <w:rFonts w:ascii="Arial" w:hAnsi="Arial" w:cs="Arial"/>
        </w:rPr>
        <w:t>To differentiate spellings and phonics according to the needs of pupils so that all pupils are challenged at a level at which they can experience success.</w:t>
      </w:r>
    </w:p>
    <w:p w:rsidR="0026347F" w:rsidRPr="00E3037F" w:rsidRDefault="00E3037F" w:rsidP="00256553">
      <w:pPr>
        <w:numPr>
          <w:ilvl w:val="0"/>
          <w:numId w:val="1"/>
        </w:numPr>
        <w:rPr>
          <w:rFonts w:ascii="Arial" w:hAnsi="Arial" w:cs="Arial"/>
        </w:rPr>
      </w:pPr>
      <w:r w:rsidRPr="00E3037F">
        <w:rPr>
          <w:rFonts w:ascii="Arial" w:hAnsi="Arial" w:cs="Arial"/>
        </w:rPr>
        <w:t>To give children word work strategies so that they become fluent readers and confident writers.</w:t>
      </w:r>
    </w:p>
    <w:p w:rsidR="00256553" w:rsidRPr="00813CED" w:rsidRDefault="006866CB" w:rsidP="00256553">
      <w:pPr>
        <w:rPr>
          <w:rFonts w:ascii="Arial" w:hAnsi="Arial" w:cs="Arial"/>
          <w:b/>
          <w:color w:val="2F5496" w:themeColor="accent5" w:themeShade="BF"/>
          <w:sz w:val="28"/>
        </w:rPr>
      </w:pPr>
      <w:r>
        <w:rPr>
          <w:rFonts w:ascii="Arial" w:hAnsi="Arial" w:cs="Arial"/>
          <w:b/>
          <w:color w:val="2F5496" w:themeColor="accent5" w:themeShade="BF"/>
          <w:sz w:val="28"/>
        </w:rPr>
        <w:t xml:space="preserve">Implementation of </w:t>
      </w:r>
      <w:r w:rsidR="00E3037F">
        <w:rPr>
          <w:rFonts w:ascii="Arial" w:hAnsi="Arial" w:cs="Arial"/>
          <w:b/>
          <w:color w:val="2F5496" w:themeColor="accent5" w:themeShade="BF"/>
          <w:sz w:val="28"/>
        </w:rPr>
        <w:t>Phonics and spellings</w:t>
      </w:r>
    </w:p>
    <w:p w:rsidR="00E3037F" w:rsidRPr="00E3037F" w:rsidRDefault="00E3037F" w:rsidP="00E3037F">
      <w:pPr>
        <w:rPr>
          <w:rFonts w:ascii="Arial" w:hAnsi="Arial" w:cs="Arial"/>
        </w:rPr>
      </w:pPr>
      <w:r w:rsidRPr="00E3037F">
        <w:rPr>
          <w:rFonts w:ascii="Arial" w:hAnsi="Arial" w:cs="Arial"/>
        </w:rPr>
        <w:t>The teaching of phonics at Kington Primary School follows the sequence</w:t>
      </w:r>
      <w:r w:rsidR="00B87420">
        <w:rPr>
          <w:rFonts w:ascii="Arial" w:hAnsi="Arial" w:cs="Arial"/>
        </w:rPr>
        <w:t xml:space="preserve"> of our whole school scheme with</w:t>
      </w:r>
      <w:r w:rsidR="007A1C79">
        <w:rPr>
          <w:rFonts w:ascii="Arial" w:hAnsi="Arial" w:cs="Arial"/>
        </w:rPr>
        <w:t xml:space="preserve"> Pearson’s</w:t>
      </w:r>
      <w:r w:rsidR="00B87420">
        <w:rPr>
          <w:rFonts w:ascii="Arial" w:hAnsi="Arial" w:cs="Arial"/>
        </w:rPr>
        <w:t xml:space="preserve"> ‘Phonics Bugs’</w:t>
      </w:r>
      <w:r w:rsidR="004D5BF1">
        <w:rPr>
          <w:rFonts w:ascii="Arial" w:hAnsi="Arial" w:cs="Arial"/>
        </w:rPr>
        <w:t>/’Bug Club’</w:t>
      </w:r>
      <w:r w:rsidR="00B87420">
        <w:rPr>
          <w:rFonts w:ascii="Arial" w:hAnsi="Arial" w:cs="Arial"/>
        </w:rPr>
        <w:t xml:space="preserve"> as our main resource</w:t>
      </w:r>
      <w:r w:rsidRPr="00E3037F">
        <w:rPr>
          <w:rFonts w:ascii="Arial" w:hAnsi="Arial" w:cs="Arial"/>
        </w:rPr>
        <w:t>. Childr</w:t>
      </w:r>
      <w:r w:rsidR="00B87420">
        <w:rPr>
          <w:rFonts w:ascii="Arial" w:hAnsi="Arial" w:cs="Arial"/>
        </w:rPr>
        <w:t>en from Year 1 through to Year 2</w:t>
      </w:r>
      <w:r w:rsidRPr="00E3037F">
        <w:rPr>
          <w:rFonts w:ascii="Arial" w:hAnsi="Arial" w:cs="Arial"/>
        </w:rPr>
        <w:t xml:space="preserve"> and where appropriate</w:t>
      </w:r>
      <w:r w:rsidR="00B87420">
        <w:rPr>
          <w:rFonts w:ascii="Arial" w:hAnsi="Arial" w:cs="Arial"/>
        </w:rPr>
        <w:t xml:space="preserve"> within our</w:t>
      </w:r>
      <w:r w:rsidRPr="00E3037F">
        <w:rPr>
          <w:rFonts w:ascii="Arial" w:hAnsi="Arial" w:cs="Arial"/>
        </w:rPr>
        <w:t xml:space="preserve"> older classes </w:t>
      </w:r>
      <w:r w:rsidR="00B87420">
        <w:rPr>
          <w:rFonts w:ascii="Arial" w:hAnsi="Arial" w:cs="Arial"/>
        </w:rPr>
        <w:t xml:space="preserve">children </w:t>
      </w:r>
      <w:r w:rsidRPr="00E3037F">
        <w:rPr>
          <w:rFonts w:ascii="Arial" w:hAnsi="Arial" w:cs="Arial"/>
        </w:rPr>
        <w:t>are g</w:t>
      </w:r>
      <w:r w:rsidR="00EE4BB0">
        <w:rPr>
          <w:rFonts w:ascii="Arial" w:hAnsi="Arial" w:cs="Arial"/>
        </w:rPr>
        <w:t>rouped in p</w:t>
      </w:r>
      <w:r w:rsidRPr="00E3037F">
        <w:rPr>
          <w:rFonts w:ascii="Arial" w:hAnsi="Arial" w:cs="Arial"/>
        </w:rPr>
        <w:t>hases according to ability.</w:t>
      </w:r>
    </w:p>
    <w:p w:rsidR="00E3037F" w:rsidRDefault="00E3037F" w:rsidP="00E3037F">
      <w:pPr>
        <w:rPr>
          <w:rFonts w:ascii="Arial" w:hAnsi="Arial" w:cs="Arial"/>
        </w:rPr>
      </w:pPr>
      <w:r w:rsidRPr="00E3037F">
        <w:rPr>
          <w:rFonts w:ascii="Arial" w:hAnsi="Arial" w:cs="Arial"/>
        </w:rPr>
        <w:t>We track children who did not pass the Y1 phonics test/Y2 retake from Y2 onwards, reviewing progress and supporting them as appropriate through small group or individual intervention.</w:t>
      </w:r>
    </w:p>
    <w:p w:rsidR="00E3037F" w:rsidRPr="00E3037F" w:rsidRDefault="00E3037F" w:rsidP="00E3037F">
      <w:pPr>
        <w:rPr>
          <w:rFonts w:ascii="Arial" w:hAnsi="Arial" w:cs="Arial"/>
          <w:b/>
          <w:u w:val="single"/>
        </w:rPr>
      </w:pPr>
      <w:r w:rsidRPr="00E3037F">
        <w:rPr>
          <w:rFonts w:ascii="Arial" w:hAnsi="Arial" w:cs="Arial"/>
          <w:b/>
          <w:u w:val="single"/>
        </w:rPr>
        <w:t>Nursery</w:t>
      </w:r>
    </w:p>
    <w:p w:rsidR="00E3037F" w:rsidRPr="00E3037F" w:rsidRDefault="00E3037F" w:rsidP="00E3037F">
      <w:pPr>
        <w:rPr>
          <w:rFonts w:ascii="Arial" w:hAnsi="Arial" w:cs="Arial"/>
        </w:rPr>
      </w:pPr>
      <w:r w:rsidRPr="00E3037F">
        <w:rPr>
          <w:rFonts w:ascii="Arial" w:hAnsi="Arial" w:cs="Arial"/>
        </w:rPr>
        <w:t>Nursery introduces Phase 1 (7 aspects) of ‘Letters and Sounds’ with activities from all elements of EY</w:t>
      </w:r>
      <w:r w:rsidR="007A1C79">
        <w:rPr>
          <w:rFonts w:ascii="Arial" w:hAnsi="Arial" w:cs="Arial"/>
        </w:rPr>
        <w:t>FS</w:t>
      </w:r>
      <w:r w:rsidRPr="00E3037F">
        <w:rPr>
          <w:rFonts w:ascii="Arial" w:hAnsi="Arial" w:cs="Arial"/>
        </w:rPr>
        <w:t xml:space="preserve"> learning being included. In the summer term the aspects covering blending, segmenting, rhythm and recognition of initial sounds are introduced for those who are ready.</w:t>
      </w:r>
    </w:p>
    <w:p w:rsidR="00E3037F" w:rsidRPr="00E3037F" w:rsidRDefault="00E3037F" w:rsidP="00E3037F">
      <w:pPr>
        <w:rPr>
          <w:rFonts w:ascii="Arial" w:hAnsi="Arial" w:cs="Arial"/>
          <w:b/>
          <w:u w:val="single"/>
        </w:rPr>
      </w:pPr>
      <w:r w:rsidRPr="00E3037F">
        <w:rPr>
          <w:rFonts w:ascii="Arial" w:hAnsi="Arial" w:cs="Arial"/>
          <w:b/>
          <w:u w:val="single"/>
        </w:rPr>
        <w:t>Reception and KS1</w:t>
      </w:r>
    </w:p>
    <w:p w:rsidR="00E3037F" w:rsidRPr="00E3037F" w:rsidRDefault="00E3037F" w:rsidP="00E3037F">
      <w:pPr>
        <w:rPr>
          <w:rFonts w:ascii="Arial" w:hAnsi="Arial" w:cs="Arial"/>
        </w:rPr>
      </w:pPr>
      <w:r w:rsidRPr="00E3037F">
        <w:rPr>
          <w:rFonts w:ascii="Arial" w:hAnsi="Arial" w:cs="Arial"/>
        </w:rPr>
        <w:t xml:space="preserve">High quality sessions are taught daily enhanced by a multi-sensory approach taking into account different learning styles including visual, auditory and kinaesthetic. Children are grouped </w:t>
      </w:r>
      <w:r w:rsidR="00EE4BB0">
        <w:rPr>
          <w:rFonts w:ascii="Arial" w:hAnsi="Arial" w:cs="Arial"/>
        </w:rPr>
        <w:t>according to their appropriate p</w:t>
      </w:r>
      <w:r w:rsidRPr="00E3037F">
        <w:rPr>
          <w:rFonts w:ascii="Arial" w:hAnsi="Arial" w:cs="Arial"/>
        </w:rPr>
        <w:t xml:space="preserve">hase and these are regularly reviewed. </w:t>
      </w:r>
    </w:p>
    <w:p w:rsidR="00E3037F" w:rsidRPr="00E3037F" w:rsidRDefault="00E3037F" w:rsidP="00E3037F">
      <w:pPr>
        <w:rPr>
          <w:rFonts w:ascii="Arial" w:hAnsi="Arial" w:cs="Arial"/>
          <w:b/>
          <w:u w:val="single"/>
        </w:rPr>
      </w:pPr>
      <w:r w:rsidRPr="00E3037F">
        <w:rPr>
          <w:rFonts w:ascii="Arial" w:hAnsi="Arial" w:cs="Arial"/>
          <w:b/>
          <w:u w:val="single"/>
        </w:rPr>
        <w:t>Key Stage 2</w:t>
      </w:r>
    </w:p>
    <w:p w:rsidR="00E3037F" w:rsidRPr="00E3037F" w:rsidRDefault="00E3037F" w:rsidP="00E3037F">
      <w:pPr>
        <w:rPr>
          <w:rFonts w:ascii="Arial" w:hAnsi="Arial" w:cs="Arial"/>
        </w:rPr>
      </w:pPr>
      <w:r w:rsidRPr="00E3037F">
        <w:rPr>
          <w:rFonts w:ascii="Arial" w:hAnsi="Arial" w:cs="Arial"/>
        </w:rPr>
        <w:t>High quality sessions are taught daily throughout KS2. Children in Years 3 and 4 are grouped according to their Phase and these are reviewed regularly, the more able children within Year 3 and Year 4 are taught through the Y3/4 spelling word lists. In years 5 and 6 the children</w:t>
      </w:r>
      <w:r w:rsidR="007A1C79">
        <w:rPr>
          <w:rFonts w:ascii="Arial" w:hAnsi="Arial" w:cs="Arial"/>
        </w:rPr>
        <w:t xml:space="preserve"> working at ARE</w:t>
      </w:r>
      <w:r w:rsidRPr="00E3037F">
        <w:rPr>
          <w:rFonts w:ascii="Arial" w:hAnsi="Arial" w:cs="Arial"/>
        </w:rPr>
        <w:t xml:space="preserve"> </w:t>
      </w:r>
      <w:proofErr w:type="spellStart"/>
      <w:r w:rsidRPr="00E3037F">
        <w:rPr>
          <w:rFonts w:ascii="Arial" w:hAnsi="Arial" w:cs="Arial"/>
        </w:rPr>
        <w:t>are</w:t>
      </w:r>
      <w:proofErr w:type="spellEnd"/>
      <w:r w:rsidRPr="00E3037F">
        <w:rPr>
          <w:rFonts w:ascii="Arial" w:hAnsi="Arial" w:cs="Arial"/>
        </w:rPr>
        <w:t xml:space="preserve"> taught a daily SPAG focused lesson which supports their end of year assessments. Within both classes there are interventions to support those who may need additional reinforcement.</w:t>
      </w:r>
    </w:p>
    <w:p w:rsidR="00E3037F" w:rsidRPr="00E3037F" w:rsidRDefault="00E3037F" w:rsidP="00E3037F">
      <w:pPr>
        <w:rPr>
          <w:rFonts w:ascii="Arial" w:hAnsi="Arial" w:cs="Arial"/>
        </w:rPr>
      </w:pPr>
      <w:r w:rsidRPr="00E3037F">
        <w:rPr>
          <w:rFonts w:ascii="Arial" w:hAnsi="Arial" w:cs="Arial"/>
        </w:rPr>
        <w:t>In all of our phonics and spelling teaching we ensure that the children overlearn i.e. revisit and practise individual words and groups of words. We encourage the children to look for and understand spelling rules and patterns.</w:t>
      </w:r>
    </w:p>
    <w:p w:rsidR="00E3037F" w:rsidRPr="00E3037F" w:rsidRDefault="00E3037F" w:rsidP="00E3037F">
      <w:pPr>
        <w:rPr>
          <w:rFonts w:ascii="Arial" w:hAnsi="Arial" w:cs="Arial"/>
          <w:b/>
          <w:u w:val="single"/>
        </w:rPr>
      </w:pPr>
      <w:r w:rsidRPr="00E3037F">
        <w:rPr>
          <w:rFonts w:ascii="Arial" w:hAnsi="Arial" w:cs="Arial"/>
          <w:b/>
          <w:u w:val="single"/>
        </w:rPr>
        <w:t>Assessment</w:t>
      </w:r>
    </w:p>
    <w:p w:rsidR="00E3037F" w:rsidRPr="00E3037F" w:rsidRDefault="00E3037F" w:rsidP="00E3037F">
      <w:pPr>
        <w:rPr>
          <w:rFonts w:ascii="Arial" w:hAnsi="Arial" w:cs="Arial"/>
        </w:rPr>
      </w:pPr>
      <w:r w:rsidRPr="00E3037F">
        <w:rPr>
          <w:rFonts w:ascii="Arial" w:hAnsi="Arial" w:cs="Arial"/>
        </w:rPr>
        <w:t>All of our children are assessed regularly with ongoing assessments as part of our teaching of phonics and spellings (see assessment policy) however, there are also additional assessments which are implemented throughout the school year.</w:t>
      </w:r>
    </w:p>
    <w:p w:rsidR="00E3037F" w:rsidRPr="00E3037F" w:rsidRDefault="00E3037F" w:rsidP="00E3037F">
      <w:pPr>
        <w:rPr>
          <w:rFonts w:ascii="Arial" w:hAnsi="Arial" w:cs="Arial"/>
        </w:rPr>
      </w:pPr>
      <w:r w:rsidRPr="00E3037F">
        <w:rPr>
          <w:rFonts w:ascii="Arial" w:hAnsi="Arial" w:cs="Arial"/>
        </w:rPr>
        <w:t xml:space="preserve">KS1 – Year 1 phonics test in June, </w:t>
      </w:r>
      <w:r w:rsidR="00B87420">
        <w:rPr>
          <w:rFonts w:ascii="Arial" w:hAnsi="Arial" w:cs="Arial"/>
        </w:rPr>
        <w:t xml:space="preserve">optional spelling test as part of their </w:t>
      </w:r>
      <w:r w:rsidR="007A1C79">
        <w:rPr>
          <w:rFonts w:ascii="Arial" w:hAnsi="Arial" w:cs="Arial"/>
        </w:rPr>
        <w:t>end of KS assessments</w:t>
      </w:r>
      <w:r w:rsidR="00B87420">
        <w:rPr>
          <w:rFonts w:ascii="Arial" w:hAnsi="Arial" w:cs="Arial"/>
        </w:rPr>
        <w:t>.</w:t>
      </w:r>
    </w:p>
    <w:p w:rsidR="00E3037F" w:rsidRPr="00E3037F" w:rsidRDefault="00E3037F" w:rsidP="00E3037F">
      <w:pPr>
        <w:rPr>
          <w:rFonts w:ascii="Arial" w:hAnsi="Arial" w:cs="Arial"/>
        </w:rPr>
      </w:pPr>
      <w:r w:rsidRPr="00E3037F">
        <w:rPr>
          <w:rFonts w:ascii="Arial" w:hAnsi="Arial" w:cs="Arial"/>
        </w:rPr>
        <w:t>KS2 – SWST in September and June, Year 6 SPAG test in May.</w:t>
      </w:r>
    </w:p>
    <w:p w:rsidR="00E3037F" w:rsidRPr="00E3037F" w:rsidRDefault="00E3037F" w:rsidP="00256553">
      <w:pPr>
        <w:rPr>
          <w:rFonts w:ascii="Arial" w:hAnsi="Arial" w:cs="Arial"/>
          <w:b/>
          <w:u w:val="single"/>
        </w:rPr>
      </w:pPr>
    </w:p>
    <w:p w:rsidR="00256553" w:rsidRPr="00E3037F" w:rsidRDefault="00256553" w:rsidP="00256553">
      <w:pPr>
        <w:rPr>
          <w:rFonts w:ascii="Arial" w:hAnsi="Arial" w:cs="Arial"/>
          <w:b/>
          <w:u w:val="single"/>
        </w:rPr>
      </w:pPr>
      <w:r w:rsidRPr="00E3037F">
        <w:rPr>
          <w:rFonts w:ascii="Arial" w:hAnsi="Arial" w:cs="Arial"/>
          <w:b/>
          <w:u w:val="single"/>
        </w:rPr>
        <w:t>Inclusion and equal opportunities</w:t>
      </w:r>
    </w:p>
    <w:p w:rsidR="00256553" w:rsidRPr="00256553" w:rsidRDefault="00256553" w:rsidP="00256553">
      <w:pPr>
        <w:rPr>
          <w:rFonts w:ascii="Arial" w:hAnsi="Arial" w:cs="Arial"/>
        </w:rPr>
      </w:pPr>
      <w:r w:rsidRPr="00256553">
        <w:rPr>
          <w:rFonts w:ascii="Arial" w:hAnsi="Arial" w:cs="Arial"/>
        </w:rPr>
        <w:t xml:space="preserve">All children are provided with equal access to the </w:t>
      </w:r>
      <w:r w:rsidR="00E3037F">
        <w:rPr>
          <w:rFonts w:ascii="Arial" w:hAnsi="Arial" w:cs="Arial"/>
        </w:rPr>
        <w:t>phonics and spelling</w:t>
      </w:r>
      <w:r w:rsidRPr="00256553">
        <w:rPr>
          <w:rFonts w:ascii="Arial" w:hAnsi="Arial" w:cs="Arial"/>
        </w:rPr>
        <w:t xml:space="preserve"> curriculum. We aim</w:t>
      </w:r>
      <w:r w:rsidR="00E63C6F">
        <w:rPr>
          <w:rFonts w:ascii="Arial" w:hAnsi="Arial" w:cs="Arial"/>
        </w:rPr>
        <w:t xml:space="preserve"> </w:t>
      </w:r>
      <w:r w:rsidRPr="00256553">
        <w:rPr>
          <w:rFonts w:ascii="Arial" w:hAnsi="Arial" w:cs="Arial"/>
        </w:rPr>
        <w:t>to provide suitable learning opportunities regardless of gender, ethnicity or home</w:t>
      </w:r>
      <w:r w:rsidR="00E63C6F">
        <w:rPr>
          <w:rFonts w:ascii="Arial" w:hAnsi="Arial" w:cs="Arial"/>
        </w:rPr>
        <w:t xml:space="preserve"> </w:t>
      </w:r>
      <w:r w:rsidRPr="00256553">
        <w:rPr>
          <w:rFonts w:ascii="Arial" w:hAnsi="Arial" w:cs="Arial"/>
        </w:rPr>
        <w:t>background.</w:t>
      </w:r>
      <w:r w:rsidR="006866CB">
        <w:rPr>
          <w:rFonts w:ascii="Arial" w:hAnsi="Arial" w:cs="Arial"/>
        </w:rPr>
        <w:t xml:space="preserve">  </w:t>
      </w:r>
      <w:r w:rsidRPr="00256553">
        <w:rPr>
          <w:rFonts w:ascii="Arial" w:hAnsi="Arial" w:cs="Arial"/>
        </w:rPr>
        <w:t xml:space="preserve">All children will have </w:t>
      </w:r>
      <w:r w:rsidRPr="00256553">
        <w:rPr>
          <w:rFonts w:ascii="Arial" w:hAnsi="Arial" w:cs="Arial"/>
        </w:rPr>
        <w:lastRenderedPageBreak/>
        <w:t>their specific needs met through differentiated work in</w:t>
      </w:r>
      <w:r w:rsidR="00E63C6F">
        <w:rPr>
          <w:rFonts w:ascii="Arial" w:hAnsi="Arial" w:cs="Arial"/>
        </w:rPr>
        <w:t xml:space="preserve"> </w:t>
      </w:r>
      <w:r w:rsidRPr="00256553">
        <w:rPr>
          <w:rFonts w:ascii="Arial" w:hAnsi="Arial" w:cs="Arial"/>
        </w:rPr>
        <w:t xml:space="preserve">conjunction with targets. </w:t>
      </w:r>
      <w:r w:rsidRPr="00E3037F">
        <w:rPr>
          <w:rFonts w:ascii="Arial" w:hAnsi="Arial" w:cs="Arial"/>
        </w:rPr>
        <w:t>TA support time is planned for and provided in</w:t>
      </w:r>
      <w:r w:rsidR="00E63C6F" w:rsidRPr="00E3037F">
        <w:rPr>
          <w:rFonts w:ascii="Arial" w:hAnsi="Arial" w:cs="Arial"/>
        </w:rPr>
        <w:t xml:space="preserve"> </w:t>
      </w:r>
      <w:r w:rsidRPr="00E3037F">
        <w:rPr>
          <w:rFonts w:ascii="Arial" w:hAnsi="Arial" w:cs="Arial"/>
        </w:rPr>
        <w:t>relation to identified ne</w:t>
      </w:r>
      <w:r w:rsidR="0008767B" w:rsidRPr="00E3037F">
        <w:rPr>
          <w:rFonts w:ascii="Arial" w:hAnsi="Arial" w:cs="Arial"/>
        </w:rPr>
        <w:t>eds for individuals and groups.</w:t>
      </w:r>
    </w:p>
    <w:p w:rsidR="00256553" w:rsidRPr="005B6E0E" w:rsidRDefault="00256553" w:rsidP="00256553">
      <w:pPr>
        <w:rPr>
          <w:rFonts w:ascii="Arial" w:hAnsi="Arial" w:cs="Arial"/>
          <w:b/>
          <w:u w:val="single"/>
        </w:rPr>
      </w:pPr>
      <w:r w:rsidRPr="005B6E0E">
        <w:rPr>
          <w:rFonts w:ascii="Arial" w:hAnsi="Arial" w:cs="Arial"/>
          <w:b/>
          <w:u w:val="single"/>
        </w:rPr>
        <w:t>Marking and presentation</w:t>
      </w:r>
    </w:p>
    <w:p w:rsidR="00813CED" w:rsidRDefault="00256553" w:rsidP="00256553">
      <w:pPr>
        <w:rPr>
          <w:rFonts w:ascii="Arial" w:hAnsi="Arial" w:cs="Arial"/>
        </w:rPr>
      </w:pPr>
      <w:r w:rsidRPr="00256553">
        <w:rPr>
          <w:rFonts w:ascii="Arial" w:hAnsi="Arial" w:cs="Arial"/>
        </w:rPr>
        <w:t>Teachers are expected to adhere to the schools marking policy when marking</w:t>
      </w:r>
      <w:r w:rsidR="00813CED">
        <w:rPr>
          <w:rFonts w:ascii="Arial" w:hAnsi="Arial" w:cs="Arial"/>
        </w:rPr>
        <w:t xml:space="preserve"> </w:t>
      </w:r>
      <w:r w:rsidRPr="00256553">
        <w:rPr>
          <w:rFonts w:ascii="Arial" w:hAnsi="Arial" w:cs="Arial"/>
        </w:rPr>
        <w:t>books and presentation policy when guiding children as to how to present their</w:t>
      </w:r>
      <w:r w:rsidR="00813CED">
        <w:rPr>
          <w:rFonts w:ascii="Arial" w:hAnsi="Arial" w:cs="Arial"/>
        </w:rPr>
        <w:t xml:space="preserve"> </w:t>
      </w:r>
      <w:r w:rsidRPr="00256553">
        <w:rPr>
          <w:rFonts w:ascii="Arial" w:hAnsi="Arial" w:cs="Arial"/>
        </w:rPr>
        <w:t xml:space="preserve">work. </w:t>
      </w:r>
    </w:p>
    <w:p w:rsidR="00715D52" w:rsidRDefault="00715D52" w:rsidP="00256553">
      <w:pPr>
        <w:rPr>
          <w:rFonts w:ascii="Arial" w:hAnsi="Arial" w:cs="Arial"/>
        </w:rPr>
      </w:pPr>
    </w:p>
    <w:p w:rsidR="00256553" w:rsidRPr="00715D52" w:rsidRDefault="00715D52" w:rsidP="00256553">
      <w:pPr>
        <w:rPr>
          <w:rFonts w:ascii="Arial" w:hAnsi="Arial" w:cs="Arial"/>
          <w:b/>
          <w:color w:val="2F5496" w:themeColor="accent5" w:themeShade="BF"/>
          <w:sz w:val="28"/>
        </w:rPr>
      </w:pPr>
      <w:r w:rsidRPr="00715D52">
        <w:rPr>
          <w:rFonts w:ascii="Arial" w:hAnsi="Arial" w:cs="Arial"/>
          <w:b/>
          <w:color w:val="2F5496" w:themeColor="accent5" w:themeShade="BF"/>
          <w:sz w:val="28"/>
        </w:rPr>
        <w:t xml:space="preserve">Impact - Monitoring and Evaluating the </w:t>
      </w:r>
      <w:r w:rsidR="00E3037F">
        <w:rPr>
          <w:rFonts w:ascii="Arial" w:hAnsi="Arial" w:cs="Arial"/>
          <w:b/>
          <w:color w:val="2F5496" w:themeColor="accent5" w:themeShade="BF"/>
          <w:sz w:val="28"/>
        </w:rPr>
        <w:t>Phonics and spelling</w:t>
      </w:r>
      <w:r w:rsidRPr="00715D52">
        <w:rPr>
          <w:rFonts w:ascii="Arial" w:hAnsi="Arial" w:cs="Arial"/>
          <w:b/>
          <w:color w:val="2F5496" w:themeColor="accent5" w:themeShade="BF"/>
          <w:sz w:val="28"/>
        </w:rPr>
        <w:t xml:space="preserve"> Curriculum</w:t>
      </w:r>
    </w:p>
    <w:p w:rsidR="00256553" w:rsidRPr="00256553" w:rsidRDefault="00256553" w:rsidP="00256553">
      <w:pPr>
        <w:rPr>
          <w:rFonts w:ascii="Arial" w:hAnsi="Arial" w:cs="Arial"/>
        </w:rPr>
      </w:pPr>
      <w:r w:rsidRPr="00256553">
        <w:rPr>
          <w:rFonts w:ascii="Arial" w:hAnsi="Arial" w:cs="Arial"/>
        </w:rPr>
        <w:t xml:space="preserve">The </w:t>
      </w:r>
      <w:r w:rsidR="00715D52">
        <w:rPr>
          <w:rFonts w:ascii="Arial" w:hAnsi="Arial" w:cs="Arial"/>
        </w:rPr>
        <w:t xml:space="preserve">subject coordinator, alongside the senior management team, </w:t>
      </w:r>
      <w:r w:rsidRPr="00256553">
        <w:rPr>
          <w:rFonts w:ascii="Arial" w:hAnsi="Arial" w:cs="Arial"/>
        </w:rPr>
        <w:t>are responsible for monitoring and evaluating</w:t>
      </w:r>
      <w:r w:rsidR="00813CED">
        <w:rPr>
          <w:rFonts w:ascii="Arial" w:hAnsi="Arial" w:cs="Arial"/>
        </w:rPr>
        <w:t xml:space="preserve"> </w:t>
      </w:r>
      <w:r w:rsidRPr="00256553">
        <w:rPr>
          <w:rFonts w:ascii="Arial" w:hAnsi="Arial" w:cs="Arial"/>
        </w:rPr>
        <w:t>curriculum progress. This is done through book scrutiny, planning scrutiny, lesson</w:t>
      </w:r>
      <w:r w:rsidR="00813CED">
        <w:rPr>
          <w:rFonts w:ascii="Arial" w:hAnsi="Arial" w:cs="Arial"/>
        </w:rPr>
        <w:t xml:space="preserve"> </w:t>
      </w:r>
      <w:r w:rsidRPr="00256553">
        <w:rPr>
          <w:rFonts w:ascii="Arial" w:hAnsi="Arial" w:cs="Arial"/>
        </w:rPr>
        <w:t>observations, pupil interviews, staff discussions and audit of resources.</w:t>
      </w:r>
    </w:p>
    <w:p w:rsidR="00256553" w:rsidRPr="005B6E0E" w:rsidRDefault="00256553" w:rsidP="00256553">
      <w:pPr>
        <w:rPr>
          <w:rFonts w:ascii="Arial" w:hAnsi="Arial" w:cs="Arial"/>
          <w:b/>
          <w:u w:val="single"/>
        </w:rPr>
      </w:pPr>
      <w:r w:rsidRPr="005B6E0E">
        <w:rPr>
          <w:rFonts w:ascii="Arial" w:hAnsi="Arial" w:cs="Arial"/>
          <w:b/>
          <w:u w:val="single"/>
        </w:rPr>
        <w:t>Review</w:t>
      </w:r>
    </w:p>
    <w:p w:rsidR="00181479" w:rsidRPr="00256553" w:rsidRDefault="00256553" w:rsidP="00256553">
      <w:pPr>
        <w:rPr>
          <w:rFonts w:ascii="Arial" w:hAnsi="Arial" w:cs="Arial"/>
        </w:rPr>
      </w:pPr>
      <w:r w:rsidRPr="00256553">
        <w:rPr>
          <w:rFonts w:ascii="Arial" w:hAnsi="Arial" w:cs="Arial"/>
        </w:rPr>
        <w:t xml:space="preserve">The </w:t>
      </w:r>
      <w:r w:rsidR="00E3037F">
        <w:rPr>
          <w:rFonts w:ascii="Arial" w:hAnsi="Arial" w:cs="Arial"/>
        </w:rPr>
        <w:t>phonics and spelling</w:t>
      </w:r>
      <w:r w:rsidRPr="00256553">
        <w:rPr>
          <w:rFonts w:ascii="Arial" w:hAnsi="Arial" w:cs="Arial"/>
        </w:rPr>
        <w:t xml:space="preserve"> policy </w:t>
      </w:r>
      <w:r w:rsidR="005B6E0E">
        <w:rPr>
          <w:rFonts w:ascii="Arial" w:hAnsi="Arial" w:cs="Arial"/>
        </w:rPr>
        <w:t>will be reflected in our practic</w:t>
      </w:r>
      <w:r w:rsidRPr="00256553">
        <w:rPr>
          <w:rFonts w:ascii="Arial" w:hAnsi="Arial" w:cs="Arial"/>
        </w:rPr>
        <w:t>e. The policy will be</w:t>
      </w:r>
      <w:r w:rsidR="00813CED">
        <w:rPr>
          <w:rFonts w:ascii="Arial" w:hAnsi="Arial" w:cs="Arial"/>
        </w:rPr>
        <w:t xml:space="preserve"> </w:t>
      </w:r>
      <w:r w:rsidRPr="00256553">
        <w:rPr>
          <w:rFonts w:ascii="Arial" w:hAnsi="Arial" w:cs="Arial"/>
        </w:rPr>
        <w:t xml:space="preserve">reviewed </w:t>
      </w:r>
      <w:r w:rsidR="00715D52">
        <w:rPr>
          <w:rFonts w:ascii="Arial" w:hAnsi="Arial" w:cs="Arial"/>
        </w:rPr>
        <w:t>annually.</w:t>
      </w:r>
    </w:p>
    <w:sectPr w:rsidR="00181479" w:rsidRPr="00256553" w:rsidSect="0025655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00236A"/>
    <w:multiLevelType w:val="hybridMultilevel"/>
    <w:tmpl w:val="A724B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553"/>
    <w:rsid w:val="0008767B"/>
    <w:rsid w:val="00113336"/>
    <w:rsid w:val="00171D2A"/>
    <w:rsid w:val="00181479"/>
    <w:rsid w:val="00256553"/>
    <w:rsid w:val="0026347F"/>
    <w:rsid w:val="004D5BF1"/>
    <w:rsid w:val="005B6E0E"/>
    <w:rsid w:val="00606477"/>
    <w:rsid w:val="006866CB"/>
    <w:rsid w:val="00715D52"/>
    <w:rsid w:val="00741447"/>
    <w:rsid w:val="007A1C79"/>
    <w:rsid w:val="00813CED"/>
    <w:rsid w:val="00A117D8"/>
    <w:rsid w:val="00B367E7"/>
    <w:rsid w:val="00B87420"/>
    <w:rsid w:val="00E3037F"/>
    <w:rsid w:val="00E63C6F"/>
    <w:rsid w:val="00EE4BB0"/>
    <w:rsid w:val="00FC7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378CC"/>
  <w15:chartTrackingRefBased/>
  <w15:docId w15:val="{AC2F5F60-82BD-48BC-BEE7-0969C1628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064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4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595</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Kington Primary School</Company>
  <LinksUpToDate>false</LinksUpToDate>
  <CharactersWithSpaces>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Bretherton</dc:creator>
  <cp:keywords/>
  <dc:description/>
  <cp:lastModifiedBy>Angharad Welson</cp:lastModifiedBy>
  <cp:revision>2</cp:revision>
  <cp:lastPrinted>2024-10-04T10:06:00Z</cp:lastPrinted>
  <dcterms:created xsi:type="dcterms:W3CDTF">2024-10-04T10:07:00Z</dcterms:created>
  <dcterms:modified xsi:type="dcterms:W3CDTF">2024-10-04T10:07:00Z</dcterms:modified>
</cp:coreProperties>
</file>